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427FA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27FA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прохождения процедуры оценки профессиональной квалификации </w:t>
      </w:r>
    </w:p>
    <w:p w:rsidR="003C33D0" w:rsidRP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«Специалист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ответственный за</w:t>
      </w:r>
      <w:r w:rsidR="00FE0D87"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организаци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ю</w:t>
      </w:r>
      <w:r w:rsidR="00FE0D87"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технического обслуживания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и ремонта </w:t>
      </w:r>
      <w:r w:rsidR="00EB0831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платформ подъемных для инвалидов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>
        <w:rPr>
          <w:rFonts w:ascii="Times New Roman" w:hAnsi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A404AC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bookmarkStart w:id="1" w:name="_GoBack"/>
      <w:bookmarkEnd w:id="1"/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6D5B6D" w:rsidRDefault="00FE0D87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6D5B6D" w:rsidRPr="006D5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подтверждающего наличие образования не ниже среднего профессионального образования по программам подготовки специалистов среднего звена</w:t>
      </w:r>
      <w:r w:rsidRPr="006D5B6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9332B" w:rsidRPr="004C546C" w:rsidRDefault="007C6CA3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</w:t>
      </w:r>
      <w:r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обучения по профилю подтверждаемой квалификации</w:t>
      </w:r>
      <w:r w:rsidR="006D5B6D"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96180D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</w:t>
      </w:r>
      <w:r w:rsidR="006D5B6D" w:rsidRPr="006D5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подтверждающ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</w:t>
      </w:r>
      <w:r w:rsidR="006D5B6D" w:rsidRPr="006D5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опыт </w:t>
      </w:r>
      <w:r w:rsidR="00EB0831" w:rsidRPr="00EB083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практической работы не менее 6 месяцев по техническому обслуживанию и ремонту подъемных сооружений: лифтов, платформ подъемных для инвалидов, эскалаторов</w:t>
      </w:r>
      <w:r w:rsidR="00FE0D87" w:rsidRPr="00EB0831">
        <w:rPr>
          <w:rFonts w:ascii="Times New Roman" w:hAnsi="Times New Roman"/>
          <w:sz w:val="28"/>
          <w:szCs w:val="28"/>
          <w:lang w:val="ru-RU"/>
        </w:rPr>
        <w:t>.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D074CE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</w:t>
      </w:r>
      <w:r w:rsidRPr="00F9332B"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 w:rsidRPr="003E4B9D">
        <w:rPr>
          <w:rFonts w:ascii="Times New Roman" w:hAnsi="Times New Roman"/>
          <w:sz w:val="28"/>
          <w:shd w:val="clear" w:color="auto" w:fill="FFFFFF"/>
          <w:lang w:val="ru-RU"/>
        </w:rPr>
        <w:t>документа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, подтверждающий наличие не ниже </w:t>
      </w:r>
      <w:r w:rsidR="00FE0D87">
        <w:rPr>
          <w:rFonts w:ascii="Times New Roman" w:hAnsi="Times New Roman"/>
          <w:sz w:val="28"/>
          <w:szCs w:val="28"/>
        </w:rPr>
        <w:t>III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="00FE0D87">
        <w:rPr>
          <w:rFonts w:ascii="Times New Roman" w:hAnsi="Times New Roman"/>
          <w:sz w:val="28"/>
          <w:szCs w:val="28"/>
          <w:lang w:val="ru-RU"/>
        </w:rPr>
        <w:t xml:space="preserve"> напряжением до 1000 В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FE0D87" w:rsidRDefault="00FE0D87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87" w:rsidRDefault="00FE0D87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87" w:rsidRDefault="00FE0D87" w:rsidP="00FE0D8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06488"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.</w:t>
      </w:r>
    </w:p>
    <w:p w:rsidR="00FE0D87" w:rsidRPr="00220ACA" w:rsidRDefault="00FE0D87" w:rsidP="00FE0D8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3C33D0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B0831" w:rsidRDefault="00EB0831" w:rsidP="00EB0831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EB0831" w:rsidRPr="00D427FA" w:rsidRDefault="00EB08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EB0831" w:rsidRPr="00D427FA" w:rsidSect="00CD2FD5">
      <w:pgSz w:w="11900" w:h="16838"/>
      <w:pgMar w:top="426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07"/>
    <w:rsid w:val="001B38DA"/>
    <w:rsid w:val="003C33D0"/>
    <w:rsid w:val="003E4B9D"/>
    <w:rsid w:val="004D6B13"/>
    <w:rsid w:val="0063787B"/>
    <w:rsid w:val="006D5B6D"/>
    <w:rsid w:val="0076688E"/>
    <w:rsid w:val="007C6CA3"/>
    <w:rsid w:val="00941107"/>
    <w:rsid w:val="0096180D"/>
    <w:rsid w:val="00A404AC"/>
    <w:rsid w:val="00A97278"/>
    <w:rsid w:val="00CD2FD5"/>
    <w:rsid w:val="00CF36E3"/>
    <w:rsid w:val="00D074CE"/>
    <w:rsid w:val="00D427FA"/>
    <w:rsid w:val="00EB0831"/>
    <w:rsid w:val="00F9332B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F2CD7-8B4E-4815-8665-D11DE93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</cp:revision>
  <cp:lastPrinted>2018-01-18T06:46:00Z</cp:lastPrinted>
  <dcterms:created xsi:type="dcterms:W3CDTF">2018-01-18T06:45:00Z</dcterms:created>
  <dcterms:modified xsi:type="dcterms:W3CDTF">2020-09-07T13:17:00Z</dcterms:modified>
</cp:coreProperties>
</file>